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F3" w:rsidRDefault="00911B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590"/>
        <w:gridCol w:w="4675"/>
      </w:tblGrid>
      <w:tr w:rsidR="00911BF3" w:rsidTr="00911BF3">
        <w:tc>
          <w:tcPr>
            <w:tcW w:w="2085" w:type="dxa"/>
            <w:shd w:val="clear" w:color="auto" w:fill="auto"/>
          </w:tcPr>
          <w:p w:rsidR="00911BF3" w:rsidRDefault="00911BF3" w:rsidP="00911BF3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1"/>
          </w:p>
          <w:p w:rsidR="00911BF3" w:rsidRDefault="00911BF3" w:rsidP="00911BF3">
            <w:pPr>
              <w:jc w:val="center"/>
              <w:rPr>
                <w:b/>
                <w:sz w:val="24"/>
                <w:szCs w:val="24"/>
              </w:rPr>
            </w:pPr>
          </w:p>
          <w:p w:rsidR="00911BF3" w:rsidRDefault="00911BF3" w:rsidP="00911BF3">
            <w:pPr>
              <w:jc w:val="center"/>
              <w:rPr>
                <w:b/>
                <w:sz w:val="24"/>
                <w:szCs w:val="24"/>
              </w:rPr>
            </w:pPr>
          </w:p>
          <w:p w:rsidR="00911BF3" w:rsidRDefault="00911BF3" w:rsidP="00911BF3">
            <w:pPr>
              <w:jc w:val="center"/>
              <w:rPr>
                <w:b/>
                <w:sz w:val="24"/>
                <w:szCs w:val="24"/>
              </w:rPr>
            </w:pPr>
          </w:p>
          <w:p w:rsidR="00911BF3" w:rsidRPr="0055254D" w:rsidRDefault="00911BF3" w:rsidP="00911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:rsidR="00911BF3" w:rsidRPr="0055254D" w:rsidRDefault="00911BF3" w:rsidP="00911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Unit: </w:t>
            </w:r>
          </w:p>
        </w:tc>
      </w:tr>
      <w:tr w:rsidR="0055254D" w:rsidTr="002112C7">
        <w:tc>
          <w:tcPr>
            <w:tcW w:w="9350" w:type="dxa"/>
            <w:gridSpan w:val="3"/>
            <w:shd w:val="clear" w:color="auto" w:fill="D0CECE" w:themeFill="background2" w:themeFillShade="E6"/>
          </w:tcPr>
          <w:p w:rsidR="0055254D" w:rsidRPr="0055254D" w:rsidRDefault="0055254D" w:rsidP="0055254D">
            <w:pPr>
              <w:jc w:val="center"/>
              <w:rPr>
                <w:b/>
                <w:sz w:val="24"/>
                <w:szCs w:val="24"/>
              </w:rPr>
            </w:pPr>
            <w:r w:rsidRPr="0055254D">
              <w:rPr>
                <w:b/>
                <w:sz w:val="24"/>
                <w:szCs w:val="24"/>
              </w:rPr>
              <w:t>Stage 1</w:t>
            </w:r>
            <w:r w:rsidR="002112C7">
              <w:rPr>
                <w:b/>
                <w:sz w:val="24"/>
                <w:szCs w:val="24"/>
              </w:rPr>
              <w:t xml:space="preserve"> – Establishing Goals and Desired Results</w:t>
            </w:r>
          </w:p>
        </w:tc>
      </w:tr>
      <w:tr w:rsidR="0055254D" w:rsidTr="00CC3C52">
        <w:tc>
          <w:tcPr>
            <w:tcW w:w="9350" w:type="dxa"/>
            <w:gridSpan w:val="3"/>
          </w:tcPr>
          <w:p w:rsidR="0055254D" w:rsidRPr="0055254D" w:rsidRDefault="00911BF3">
            <w:pPr>
              <w:rPr>
                <w:b/>
                <w:sz w:val="24"/>
                <w:szCs w:val="24"/>
              </w:rPr>
            </w:pPr>
            <w:r w:rsidRPr="0055254D">
              <w:rPr>
                <w:b/>
                <w:sz w:val="24"/>
                <w:szCs w:val="24"/>
              </w:rPr>
              <w:t>Performance Expectation(s) /Bundles</w:t>
            </w:r>
          </w:p>
        </w:tc>
      </w:tr>
      <w:tr w:rsidR="0055254D" w:rsidTr="00DA1BD1">
        <w:tc>
          <w:tcPr>
            <w:tcW w:w="9350" w:type="dxa"/>
            <w:gridSpan w:val="3"/>
          </w:tcPr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</w:tc>
      </w:tr>
      <w:tr w:rsidR="0055254D" w:rsidTr="00DA1BD1">
        <w:tc>
          <w:tcPr>
            <w:tcW w:w="9350" w:type="dxa"/>
            <w:gridSpan w:val="3"/>
          </w:tcPr>
          <w:p w:rsidR="0055254D" w:rsidRPr="0055254D" w:rsidRDefault="00911BF3">
            <w:pPr>
              <w:rPr>
                <w:b/>
                <w:sz w:val="24"/>
                <w:szCs w:val="24"/>
              </w:rPr>
            </w:pPr>
            <w:r w:rsidRPr="00911BF3">
              <w:rPr>
                <w:b/>
                <w:color w:val="0070C0"/>
                <w:sz w:val="24"/>
                <w:szCs w:val="24"/>
              </w:rPr>
              <w:t>SEP Progression Appendix F</w:t>
            </w:r>
          </w:p>
        </w:tc>
      </w:tr>
      <w:tr w:rsidR="00911BF3" w:rsidTr="00DA1BD1">
        <w:tc>
          <w:tcPr>
            <w:tcW w:w="9350" w:type="dxa"/>
            <w:gridSpan w:val="3"/>
          </w:tcPr>
          <w:p w:rsidR="00911BF3" w:rsidRDefault="00911BF3">
            <w:pPr>
              <w:rPr>
                <w:b/>
                <w:sz w:val="24"/>
                <w:szCs w:val="24"/>
              </w:rPr>
            </w:pPr>
          </w:p>
          <w:p w:rsidR="00911BF3" w:rsidRDefault="00911BF3">
            <w:pPr>
              <w:rPr>
                <w:b/>
                <w:sz w:val="24"/>
                <w:szCs w:val="24"/>
              </w:rPr>
            </w:pPr>
          </w:p>
          <w:p w:rsidR="00911BF3" w:rsidRDefault="00911BF3">
            <w:pPr>
              <w:rPr>
                <w:b/>
                <w:sz w:val="24"/>
                <w:szCs w:val="24"/>
              </w:rPr>
            </w:pPr>
          </w:p>
          <w:p w:rsidR="00911BF3" w:rsidRDefault="00911BF3">
            <w:pPr>
              <w:rPr>
                <w:b/>
                <w:sz w:val="24"/>
                <w:szCs w:val="24"/>
              </w:rPr>
            </w:pPr>
          </w:p>
          <w:p w:rsidR="00911BF3" w:rsidRDefault="00911BF3">
            <w:pPr>
              <w:rPr>
                <w:b/>
                <w:sz w:val="24"/>
                <w:szCs w:val="24"/>
              </w:rPr>
            </w:pPr>
          </w:p>
        </w:tc>
      </w:tr>
      <w:tr w:rsidR="00911BF3" w:rsidTr="00DA1BD1">
        <w:tc>
          <w:tcPr>
            <w:tcW w:w="9350" w:type="dxa"/>
            <w:gridSpan w:val="3"/>
          </w:tcPr>
          <w:p w:rsidR="00911BF3" w:rsidRPr="00911BF3" w:rsidRDefault="00911BF3">
            <w:pPr>
              <w:rPr>
                <w:b/>
                <w:color w:val="ED7D31" w:themeColor="accent2"/>
                <w:sz w:val="24"/>
                <w:szCs w:val="24"/>
              </w:rPr>
            </w:pPr>
            <w:r w:rsidRPr="00911BF3">
              <w:rPr>
                <w:b/>
                <w:color w:val="ED7D31" w:themeColor="accent2"/>
                <w:sz w:val="24"/>
                <w:szCs w:val="24"/>
              </w:rPr>
              <w:t>DCI Progression Appendix E</w:t>
            </w:r>
          </w:p>
        </w:tc>
      </w:tr>
      <w:tr w:rsidR="0055254D" w:rsidTr="00DA1BD1">
        <w:tc>
          <w:tcPr>
            <w:tcW w:w="9350" w:type="dxa"/>
            <w:gridSpan w:val="3"/>
          </w:tcPr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</w:tc>
      </w:tr>
      <w:tr w:rsidR="0055254D" w:rsidTr="0055254D">
        <w:tc>
          <w:tcPr>
            <w:tcW w:w="4675" w:type="dxa"/>
            <w:gridSpan w:val="2"/>
          </w:tcPr>
          <w:p w:rsidR="0055254D" w:rsidRPr="0055254D" w:rsidRDefault="0055254D">
            <w:pPr>
              <w:rPr>
                <w:b/>
                <w:sz w:val="24"/>
                <w:szCs w:val="24"/>
              </w:rPr>
            </w:pPr>
            <w:r w:rsidRPr="0055254D">
              <w:rPr>
                <w:b/>
                <w:sz w:val="24"/>
                <w:szCs w:val="24"/>
              </w:rPr>
              <w:t>What Essential Questions will be considered?</w:t>
            </w:r>
          </w:p>
        </w:tc>
        <w:tc>
          <w:tcPr>
            <w:tcW w:w="4675" w:type="dxa"/>
          </w:tcPr>
          <w:p w:rsidR="0055254D" w:rsidRPr="0055254D" w:rsidRDefault="0055254D">
            <w:pPr>
              <w:rPr>
                <w:b/>
                <w:sz w:val="24"/>
                <w:szCs w:val="24"/>
              </w:rPr>
            </w:pPr>
            <w:r w:rsidRPr="0055254D">
              <w:rPr>
                <w:b/>
                <w:sz w:val="24"/>
                <w:szCs w:val="24"/>
              </w:rPr>
              <w:t>What understandings are desired</w:t>
            </w:r>
          </w:p>
        </w:tc>
      </w:tr>
      <w:tr w:rsidR="0055254D" w:rsidTr="0055254D">
        <w:tc>
          <w:tcPr>
            <w:tcW w:w="4675" w:type="dxa"/>
            <w:gridSpan w:val="2"/>
          </w:tcPr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  <w:p w:rsidR="0055254D" w:rsidRPr="0055254D" w:rsidRDefault="0055254D">
            <w:pPr>
              <w:rPr>
                <w:b/>
                <w:sz w:val="24"/>
                <w:szCs w:val="24"/>
              </w:rPr>
            </w:pPr>
          </w:p>
        </w:tc>
      </w:tr>
      <w:tr w:rsidR="0055254D" w:rsidTr="00252211">
        <w:tc>
          <w:tcPr>
            <w:tcW w:w="9350" w:type="dxa"/>
            <w:gridSpan w:val="3"/>
          </w:tcPr>
          <w:p w:rsidR="0055254D" w:rsidRPr="0055254D" w:rsidRDefault="0055254D">
            <w:pPr>
              <w:rPr>
                <w:b/>
                <w:sz w:val="24"/>
                <w:szCs w:val="24"/>
              </w:rPr>
            </w:pPr>
            <w:r w:rsidRPr="0055254D">
              <w:rPr>
                <w:b/>
                <w:sz w:val="24"/>
                <w:szCs w:val="24"/>
              </w:rPr>
              <w:t xml:space="preserve">What key knowledge and skills will students acquire </w:t>
            </w:r>
            <w:proofErr w:type="gramStart"/>
            <w:r w:rsidRPr="0055254D">
              <w:rPr>
                <w:b/>
                <w:sz w:val="24"/>
                <w:szCs w:val="24"/>
              </w:rPr>
              <w:t>as a result of</w:t>
            </w:r>
            <w:proofErr w:type="gramEnd"/>
            <w:r w:rsidRPr="0055254D">
              <w:rPr>
                <w:b/>
                <w:sz w:val="24"/>
                <w:szCs w:val="24"/>
              </w:rPr>
              <w:t xml:space="preserve"> this unit?</w:t>
            </w:r>
          </w:p>
        </w:tc>
      </w:tr>
      <w:tr w:rsidR="0055254D" w:rsidTr="0055254D">
        <w:tc>
          <w:tcPr>
            <w:tcW w:w="4675" w:type="dxa"/>
            <w:gridSpan w:val="2"/>
          </w:tcPr>
          <w:p w:rsidR="0055254D" w:rsidRPr="0055254D" w:rsidRDefault="0055254D">
            <w:pPr>
              <w:rPr>
                <w:i/>
                <w:sz w:val="24"/>
                <w:szCs w:val="24"/>
              </w:rPr>
            </w:pPr>
            <w:r w:rsidRPr="0055254D">
              <w:rPr>
                <w:i/>
                <w:sz w:val="24"/>
                <w:szCs w:val="24"/>
              </w:rPr>
              <w:t>Students will know…</w:t>
            </w: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  <w:r w:rsidRPr="0055254D">
              <w:rPr>
                <w:i/>
                <w:sz w:val="24"/>
                <w:szCs w:val="24"/>
              </w:rPr>
              <w:t>(</w:t>
            </w:r>
            <w:r w:rsidRPr="007C52E2">
              <w:rPr>
                <w:b/>
                <w:i/>
                <w:color w:val="ED7D31" w:themeColor="accent2"/>
                <w:sz w:val="24"/>
                <w:szCs w:val="24"/>
              </w:rPr>
              <w:t xml:space="preserve">DCI </w:t>
            </w:r>
            <w:r w:rsidRPr="0055254D">
              <w:rPr>
                <w:i/>
                <w:sz w:val="24"/>
                <w:szCs w:val="24"/>
              </w:rPr>
              <w:t>and Evidence Statements)</w:t>
            </w:r>
          </w:p>
        </w:tc>
        <w:tc>
          <w:tcPr>
            <w:tcW w:w="4675" w:type="dxa"/>
          </w:tcPr>
          <w:p w:rsidR="0055254D" w:rsidRPr="0055254D" w:rsidRDefault="0055254D">
            <w:pPr>
              <w:rPr>
                <w:i/>
                <w:sz w:val="24"/>
                <w:szCs w:val="24"/>
              </w:rPr>
            </w:pPr>
            <w:r w:rsidRPr="0055254D">
              <w:rPr>
                <w:i/>
                <w:sz w:val="24"/>
                <w:szCs w:val="24"/>
              </w:rPr>
              <w:t>Students will be able…</w:t>
            </w: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  <w:r w:rsidRPr="0055254D">
              <w:rPr>
                <w:i/>
                <w:sz w:val="24"/>
                <w:szCs w:val="24"/>
              </w:rPr>
              <w:t>(</w:t>
            </w:r>
            <w:r w:rsidRPr="007C52E2">
              <w:rPr>
                <w:b/>
                <w:i/>
                <w:color w:val="4472C4" w:themeColor="accent1"/>
                <w:sz w:val="24"/>
                <w:szCs w:val="24"/>
              </w:rPr>
              <w:t>SEP</w:t>
            </w:r>
            <w:r w:rsidRPr="0055254D">
              <w:rPr>
                <w:i/>
                <w:sz w:val="24"/>
                <w:szCs w:val="24"/>
              </w:rPr>
              <w:t xml:space="preserve"> and </w:t>
            </w:r>
            <w:r w:rsidRPr="002112C7">
              <w:rPr>
                <w:b/>
                <w:i/>
                <w:color w:val="70AD47" w:themeColor="accent6"/>
                <w:sz w:val="24"/>
                <w:szCs w:val="24"/>
              </w:rPr>
              <w:t>CCC</w:t>
            </w:r>
            <w:r w:rsidRPr="0055254D">
              <w:rPr>
                <w:i/>
                <w:sz w:val="24"/>
                <w:szCs w:val="24"/>
              </w:rPr>
              <w:t>)</w:t>
            </w: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</w:p>
          <w:p w:rsidR="0055254D" w:rsidRPr="0055254D" w:rsidRDefault="0055254D">
            <w:pPr>
              <w:rPr>
                <w:i/>
                <w:sz w:val="24"/>
                <w:szCs w:val="24"/>
              </w:rPr>
            </w:pPr>
          </w:p>
        </w:tc>
      </w:tr>
      <w:bookmarkEnd w:id="0"/>
      <w:tr w:rsidR="0055254D" w:rsidTr="002112C7">
        <w:tc>
          <w:tcPr>
            <w:tcW w:w="9350" w:type="dxa"/>
            <w:gridSpan w:val="3"/>
            <w:shd w:val="clear" w:color="auto" w:fill="D0CECE" w:themeFill="background2" w:themeFillShade="E6"/>
          </w:tcPr>
          <w:p w:rsidR="0055254D" w:rsidRPr="007C52E2" w:rsidRDefault="0055254D" w:rsidP="0055254D">
            <w:pPr>
              <w:jc w:val="center"/>
              <w:rPr>
                <w:b/>
                <w:sz w:val="24"/>
                <w:szCs w:val="24"/>
              </w:rPr>
            </w:pPr>
            <w:r w:rsidRPr="007C52E2">
              <w:rPr>
                <w:b/>
                <w:sz w:val="24"/>
                <w:szCs w:val="24"/>
              </w:rPr>
              <w:lastRenderedPageBreak/>
              <w:t>Stage 2</w:t>
            </w:r>
            <w:r w:rsidR="002112C7">
              <w:rPr>
                <w:b/>
                <w:sz w:val="24"/>
                <w:szCs w:val="24"/>
              </w:rPr>
              <w:t xml:space="preserve"> – Acceptable Evidence (Formative and Summative)</w:t>
            </w:r>
          </w:p>
        </w:tc>
      </w:tr>
      <w:tr w:rsidR="0055254D" w:rsidTr="00A425C2">
        <w:tc>
          <w:tcPr>
            <w:tcW w:w="9350" w:type="dxa"/>
            <w:gridSpan w:val="3"/>
          </w:tcPr>
          <w:p w:rsidR="0055254D" w:rsidRPr="007C52E2" w:rsidRDefault="0055254D">
            <w:pPr>
              <w:rPr>
                <w:b/>
                <w:sz w:val="24"/>
                <w:szCs w:val="24"/>
              </w:rPr>
            </w:pPr>
            <w:r w:rsidRPr="007C52E2">
              <w:rPr>
                <w:b/>
                <w:sz w:val="24"/>
                <w:szCs w:val="24"/>
              </w:rPr>
              <w:t>What evidence will show that students understand?</w:t>
            </w:r>
          </w:p>
        </w:tc>
      </w:tr>
      <w:tr w:rsidR="0055254D" w:rsidTr="002E330F">
        <w:tc>
          <w:tcPr>
            <w:tcW w:w="9350" w:type="dxa"/>
            <w:gridSpan w:val="3"/>
          </w:tcPr>
          <w:p w:rsidR="0055254D" w:rsidRPr="007C52E2" w:rsidRDefault="0055254D">
            <w:pPr>
              <w:rPr>
                <w:i/>
                <w:sz w:val="24"/>
                <w:szCs w:val="24"/>
              </w:rPr>
            </w:pPr>
            <w:r w:rsidRPr="007C52E2">
              <w:rPr>
                <w:i/>
                <w:sz w:val="24"/>
                <w:szCs w:val="24"/>
              </w:rPr>
              <w:t>Performance Tasks:</w:t>
            </w: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Default="0055254D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Pr="007C52E2" w:rsidRDefault="002112C7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</w:tc>
      </w:tr>
      <w:tr w:rsidR="0055254D" w:rsidTr="00D42720">
        <w:tc>
          <w:tcPr>
            <w:tcW w:w="9350" w:type="dxa"/>
            <w:gridSpan w:val="3"/>
          </w:tcPr>
          <w:p w:rsidR="0055254D" w:rsidRPr="007C52E2" w:rsidRDefault="0055254D">
            <w:pPr>
              <w:rPr>
                <w:b/>
                <w:sz w:val="24"/>
                <w:szCs w:val="24"/>
              </w:rPr>
            </w:pPr>
            <w:r w:rsidRPr="007C52E2">
              <w:rPr>
                <w:b/>
                <w:sz w:val="24"/>
                <w:szCs w:val="24"/>
              </w:rPr>
              <w:t xml:space="preserve">What other evidence needs to be collected </w:t>
            </w:r>
            <w:proofErr w:type="gramStart"/>
            <w:r w:rsidRPr="007C52E2">
              <w:rPr>
                <w:b/>
                <w:sz w:val="24"/>
                <w:szCs w:val="24"/>
              </w:rPr>
              <w:t>in light of</w:t>
            </w:r>
            <w:proofErr w:type="gramEnd"/>
            <w:r w:rsidRPr="007C52E2">
              <w:rPr>
                <w:b/>
                <w:sz w:val="24"/>
                <w:szCs w:val="24"/>
              </w:rPr>
              <w:t xml:space="preserve"> Stage 1 desired results?</w:t>
            </w:r>
          </w:p>
        </w:tc>
      </w:tr>
      <w:tr w:rsidR="0055254D" w:rsidTr="005D6A4C">
        <w:tc>
          <w:tcPr>
            <w:tcW w:w="9350" w:type="dxa"/>
            <w:gridSpan w:val="3"/>
          </w:tcPr>
          <w:p w:rsidR="0055254D" w:rsidRPr="007C52E2" w:rsidRDefault="0055254D">
            <w:pPr>
              <w:rPr>
                <w:i/>
                <w:sz w:val="24"/>
                <w:szCs w:val="24"/>
              </w:rPr>
            </w:pPr>
            <w:r w:rsidRPr="007C52E2">
              <w:rPr>
                <w:i/>
                <w:sz w:val="24"/>
                <w:szCs w:val="24"/>
              </w:rPr>
              <w:t>Other Evidence:</w:t>
            </w: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Default="0055254D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Pr="007C52E2" w:rsidRDefault="002112C7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</w:tc>
      </w:tr>
      <w:tr w:rsidR="0055254D" w:rsidTr="0055254D">
        <w:tc>
          <w:tcPr>
            <w:tcW w:w="9350" w:type="dxa"/>
            <w:gridSpan w:val="3"/>
            <w:tcBorders>
              <w:top w:val="nil"/>
            </w:tcBorders>
          </w:tcPr>
          <w:p w:rsidR="0055254D" w:rsidRPr="007C52E2" w:rsidRDefault="0055254D">
            <w:pPr>
              <w:rPr>
                <w:b/>
                <w:sz w:val="24"/>
                <w:szCs w:val="24"/>
              </w:rPr>
            </w:pPr>
            <w:r w:rsidRPr="007C52E2">
              <w:rPr>
                <w:b/>
                <w:sz w:val="24"/>
                <w:szCs w:val="24"/>
              </w:rPr>
              <w:t>Opportunities for Student Self-Assessment and Reflection</w:t>
            </w:r>
          </w:p>
        </w:tc>
      </w:tr>
      <w:tr w:rsidR="0055254D" w:rsidTr="00882564">
        <w:tc>
          <w:tcPr>
            <w:tcW w:w="9350" w:type="dxa"/>
            <w:gridSpan w:val="3"/>
          </w:tcPr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Default="0055254D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Default="002112C7">
            <w:pPr>
              <w:rPr>
                <w:b/>
                <w:sz w:val="24"/>
                <w:szCs w:val="24"/>
              </w:rPr>
            </w:pPr>
          </w:p>
          <w:p w:rsidR="002112C7" w:rsidRPr="007C52E2" w:rsidRDefault="002112C7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  <w:p w:rsidR="0055254D" w:rsidRPr="007C52E2" w:rsidRDefault="0055254D">
            <w:pPr>
              <w:rPr>
                <w:b/>
                <w:sz w:val="24"/>
                <w:szCs w:val="24"/>
              </w:rPr>
            </w:pPr>
          </w:p>
        </w:tc>
      </w:tr>
    </w:tbl>
    <w:p w:rsidR="002112C7" w:rsidRDefault="00211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610"/>
        <w:gridCol w:w="5485"/>
      </w:tblGrid>
      <w:tr w:rsidR="002112C7" w:rsidTr="002112C7">
        <w:tc>
          <w:tcPr>
            <w:tcW w:w="9350" w:type="dxa"/>
            <w:gridSpan w:val="3"/>
            <w:shd w:val="clear" w:color="auto" w:fill="D0CECE" w:themeFill="background2" w:themeFillShade="E6"/>
          </w:tcPr>
          <w:p w:rsidR="002112C7" w:rsidRPr="002112C7" w:rsidRDefault="002112C7" w:rsidP="002112C7">
            <w:pPr>
              <w:jc w:val="center"/>
              <w:rPr>
                <w:b/>
              </w:rPr>
            </w:pPr>
            <w:r w:rsidRPr="002112C7">
              <w:rPr>
                <w:b/>
              </w:rPr>
              <w:lastRenderedPageBreak/>
              <w:t>Stage 3 – Learning Experiences and Instruction</w:t>
            </w:r>
          </w:p>
        </w:tc>
      </w:tr>
      <w:tr w:rsidR="002112C7" w:rsidTr="00654AAC">
        <w:trPr>
          <w:cantSplit/>
          <w:trHeight w:val="2016"/>
        </w:trPr>
        <w:tc>
          <w:tcPr>
            <w:tcW w:w="1255" w:type="dxa"/>
            <w:textDirection w:val="btLr"/>
          </w:tcPr>
          <w:p w:rsidR="002112C7" w:rsidRDefault="002112C7" w:rsidP="002112C7">
            <w:pPr>
              <w:ind w:left="113" w:right="113"/>
              <w:jc w:val="center"/>
              <w:rPr>
                <w:b/>
                <w:sz w:val="36"/>
              </w:rPr>
            </w:pPr>
            <w:r w:rsidRPr="002112C7">
              <w:rPr>
                <w:b/>
                <w:sz w:val="36"/>
              </w:rPr>
              <w:t>Question</w:t>
            </w:r>
          </w:p>
          <w:p w:rsidR="00654AAC" w:rsidRPr="002112C7" w:rsidRDefault="00654AAC" w:rsidP="002112C7">
            <w:pPr>
              <w:ind w:left="113" w:right="113"/>
              <w:jc w:val="center"/>
              <w:rPr>
                <w:b/>
                <w:sz w:val="36"/>
              </w:rPr>
            </w:pPr>
            <w:r w:rsidRPr="00654AAC">
              <w:rPr>
                <w:b/>
              </w:rPr>
              <w:t>(Phenomenon)</w:t>
            </w:r>
          </w:p>
        </w:tc>
        <w:tc>
          <w:tcPr>
            <w:tcW w:w="2610" w:type="dxa"/>
          </w:tcPr>
          <w:p w:rsidR="002112C7" w:rsidRPr="004E218B" w:rsidRDefault="002112C7" w:rsidP="002112C7">
            <w:pPr>
              <w:rPr>
                <w:rFonts w:ascii="Britannic Bold" w:hAnsi="Britannic Bold"/>
                <w:color w:val="4472C4" w:themeColor="accent1"/>
              </w:rPr>
            </w:pPr>
            <w:r w:rsidRPr="004E218B">
              <w:rPr>
                <w:rFonts w:ascii="Britannic Bold" w:hAnsi="Britannic Bold"/>
                <w:color w:val="4472C4" w:themeColor="accent1"/>
              </w:rPr>
              <w:t>Engage</w:t>
            </w:r>
          </w:p>
          <w:p w:rsidR="002112C7" w:rsidRDefault="002112C7" w:rsidP="002112C7">
            <w:r w:rsidRPr="00662CB4">
              <w:rPr>
                <w:rFonts w:cstheme="minorHAnsi"/>
                <w:sz w:val="18"/>
                <w:szCs w:val="18"/>
              </w:rPr>
              <w:t>Phenomena/Problem/Anchoring Experience</w:t>
            </w:r>
          </w:p>
        </w:tc>
        <w:tc>
          <w:tcPr>
            <w:tcW w:w="5485" w:type="dxa"/>
          </w:tcPr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</w:tc>
      </w:tr>
      <w:tr w:rsidR="002112C7" w:rsidTr="00654AAC">
        <w:trPr>
          <w:trHeight w:val="2016"/>
        </w:trPr>
        <w:tc>
          <w:tcPr>
            <w:tcW w:w="1255" w:type="dxa"/>
            <w:vMerge w:val="restart"/>
            <w:textDirection w:val="btLr"/>
          </w:tcPr>
          <w:p w:rsidR="002112C7" w:rsidRDefault="002112C7" w:rsidP="002112C7">
            <w:pPr>
              <w:ind w:left="113" w:right="113"/>
              <w:jc w:val="center"/>
              <w:rPr>
                <w:b/>
                <w:sz w:val="36"/>
              </w:rPr>
            </w:pPr>
            <w:r w:rsidRPr="002112C7">
              <w:rPr>
                <w:b/>
                <w:sz w:val="36"/>
              </w:rPr>
              <w:t>Gather</w:t>
            </w:r>
          </w:p>
          <w:p w:rsidR="00654AAC" w:rsidRPr="002112C7" w:rsidRDefault="00654AAC" w:rsidP="002112C7">
            <w:pPr>
              <w:ind w:left="113" w:right="113"/>
              <w:jc w:val="center"/>
              <w:rPr>
                <w:b/>
                <w:sz w:val="36"/>
              </w:rPr>
            </w:pPr>
            <w:r w:rsidRPr="00654AAC">
              <w:rPr>
                <w:b/>
              </w:rPr>
              <w:t>(Construct Explanations and Carry Out Investigations)</w:t>
            </w:r>
          </w:p>
        </w:tc>
        <w:tc>
          <w:tcPr>
            <w:tcW w:w="2610" w:type="dxa"/>
          </w:tcPr>
          <w:p w:rsidR="002112C7" w:rsidRPr="004E218B" w:rsidRDefault="002112C7" w:rsidP="002112C7">
            <w:pPr>
              <w:rPr>
                <w:rFonts w:ascii="Britannic Bold" w:hAnsi="Britannic Bold"/>
                <w:color w:val="4472C4" w:themeColor="accent1"/>
              </w:rPr>
            </w:pPr>
            <w:r w:rsidRPr="004E218B">
              <w:rPr>
                <w:rFonts w:ascii="Britannic Bold" w:hAnsi="Britannic Bold"/>
                <w:color w:val="4472C4" w:themeColor="accent1"/>
              </w:rPr>
              <w:t xml:space="preserve">Explore </w:t>
            </w:r>
          </w:p>
          <w:p w:rsidR="002112C7" w:rsidRDefault="002112C7" w:rsidP="002112C7">
            <w:r w:rsidRPr="00662CB4">
              <w:rPr>
                <w:sz w:val="18"/>
                <w:szCs w:val="18"/>
              </w:rPr>
              <w:t>Hands-on/Minds-on</w:t>
            </w:r>
          </w:p>
        </w:tc>
        <w:tc>
          <w:tcPr>
            <w:tcW w:w="5485" w:type="dxa"/>
          </w:tcPr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</w:tc>
      </w:tr>
      <w:tr w:rsidR="002112C7" w:rsidTr="00654AAC">
        <w:trPr>
          <w:trHeight w:val="2016"/>
        </w:trPr>
        <w:tc>
          <w:tcPr>
            <w:tcW w:w="1255" w:type="dxa"/>
            <w:vMerge/>
            <w:textDirection w:val="btLr"/>
          </w:tcPr>
          <w:p w:rsidR="002112C7" w:rsidRPr="002112C7" w:rsidRDefault="002112C7" w:rsidP="002112C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610" w:type="dxa"/>
          </w:tcPr>
          <w:p w:rsidR="002112C7" w:rsidRPr="004E218B" w:rsidRDefault="002112C7" w:rsidP="002112C7">
            <w:pPr>
              <w:rPr>
                <w:rFonts w:ascii="Britannic Bold" w:hAnsi="Britannic Bold"/>
                <w:color w:val="ED7D31" w:themeColor="accent2"/>
              </w:rPr>
            </w:pPr>
            <w:r w:rsidRPr="004E218B">
              <w:rPr>
                <w:rFonts w:ascii="Britannic Bold" w:hAnsi="Britannic Bold"/>
                <w:color w:val="ED7D31" w:themeColor="accent2"/>
              </w:rPr>
              <w:t xml:space="preserve">Explain </w:t>
            </w:r>
          </w:p>
          <w:p w:rsidR="002112C7" w:rsidRDefault="002112C7" w:rsidP="002112C7">
            <w:r w:rsidRPr="00662CB4">
              <w:rPr>
                <w:sz w:val="16"/>
                <w:szCs w:val="16"/>
              </w:rPr>
              <w:t>Direct Instruction</w:t>
            </w:r>
          </w:p>
        </w:tc>
        <w:tc>
          <w:tcPr>
            <w:tcW w:w="5485" w:type="dxa"/>
          </w:tcPr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</w:tc>
      </w:tr>
      <w:tr w:rsidR="002112C7" w:rsidTr="00654AAC">
        <w:trPr>
          <w:trHeight w:val="2016"/>
        </w:trPr>
        <w:tc>
          <w:tcPr>
            <w:tcW w:w="1255" w:type="dxa"/>
            <w:vMerge w:val="restart"/>
            <w:textDirection w:val="btLr"/>
          </w:tcPr>
          <w:p w:rsidR="002112C7" w:rsidRDefault="002112C7" w:rsidP="002112C7">
            <w:pPr>
              <w:ind w:left="113" w:right="113"/>
              <w:jc w:val="center"/>
              <w:rPr>
                <w:b/>
                <w:sz w:val="36"/>
              </w:rPr>
            </w:pPr>
            <w:r w:rsidRPr="002112C7">
              <w:rPr>
                <w:b/>
                <w:sz w:val="36"/>
              </w:rPr>
              <w:t>Transfer</w:t>
            </w:r>
          </w:p>
          <w:p w:rsidR="00654AAC" w:rsidRPr="002112C7" w:rsidRDefault="00654AAC" w:rsidP="002112C7">
            <w:pPr>
              <w:ind w:left="113" w:right="113"/>
              <w:jc w:val="center"/>
              <w:rPr>
                <w:b/>
                <w:sz w:val="36"/>
              </w:rPr>
            </w:pPr>
            <w:r w:rsidRPr="00654AAC">
              <w:rPr>
                <w:b/>
              </w:rPr>
              <w:t>(Engage in Argument from Evidence)</w:t>
            </w:r>
          </w:p>
        </w:tc>
        <w:tc>
          <w:tcPr>
            <w:tcW w:w="2610" w:type="dxa"/>
          </w:tcPr>
          <w:p w:rsidR="002112C7" w:rsidRDefault="002112C7">
            <w:r w:rsidRPr="004E218B">
              <w:rPr>
                <w:rFonts w:ascii="Britannic Bold" w:hAnsi="Britannic Bold"/>
                <w:color w:val="70AD47" w:themeColor="accent6"/>
              </w:rPr>
              <w:t>Elaborate</w:t>
            </w:r>
          </w:p>
        </w:tc>
        <w:tc>
          <w:tcPr>
            <w:tcW w:w="5485" w:type="dxa"/>
          </w:tcPr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</w:tc>
      </w:tr>
      <w:tr w:rsidR="002112C7" w:rsidTr="00654AAC">
        <w:trPr>
          <w:trHeight w:val="2016"/>
        </w:trPr>
        <w:tc>
          <w:tcPr>
            <w:tcW w:w="1255" w:type="dxa"/>
            <w:vMerge/>
          </w:tcPr>
          <w:p w:rsidR="002112C7" w:rsidRDefault="002112C7"/>
        </w:tc>
        <w:tc>
          <w:tcPr>
            <w:tcW w:w="2610" w:type="dxa"/>
          </w:tcPr>
          <w:p w:rsidR="002112C7" w:rsidRPr="00662CB4" w:rsidRDefault="002112C7" w:rsidP="002112C7">
            <w:pPr>
              <w:rPr>
                <w:rFonts w:ascii="Britannic Bold" w:hAnsi="Britannic Bold"/>
              </w:rPr>
            </w:pPr>
            <w:r w:rsidRPr="004E218B">
              <w:rPr>
                <w:rFonts w:ascii="Britannic Bold" w:hAnsi="Britannic Bold"/>
                <w:color w:val="4472C4" w:themeColor="accent1"/>
              </w:rPr>
              <w:t>Eva</w:t>
            </w:r>
            <w:r w:rsidRPr="004E218B">
              <w:rPr>
                <w:rFonts w:ascii="Britannic Bold" w:hAnsi="Britannic Bold"/>
                <w:color w:val="ED7D31" w:themeColor="accent2"/>
              </w:rPr>
              <w:t>lu</w:t>
            </w:r>
            <w:r w:rsidRPr="004E218B">
              <w:rPr>
                <w:rFonts w:ascii="Britannic Bold" w:hAnsi="Britannic Bold"/>
                <w:color w:val="70AD47" w:themeColor="accent6"/>
              </w:rPr>
              <w:t>ate</w:t>
            </w:r>
            <w:r w:rsidRPr="00662CB4">
              <w:rPr>
                <w:rFonts w:ascii="Britannic Bold" w:hAnsi="Britannic Bold"/>
              </w:rPr>
              <w:t xml:space="preserve"> </w:t>
            </w:r>
          </w:p>
          <w:p w:rsidR="002112C7" w:rsidRDefault="002112C7" w:rsidP="002112C7">
            <w:r>
              <w:rPr>
                <w:sz w:val="16"/>
                <w:szCs w:val="16"/>
              </w:rPr>
              <w:t>Performance Task/</w:t>
            </w:r>
            <w:r w:rsidRPr="00662CB4">
              <w:rPr>
                <w:sz w:val="16"/>
                <w:szCs w:val="16"/>
              </w:rPr>
              <w:t>Assessment</w:t>
            </w:r>
          </w:p>
        </w:tc>
        <w:tc>
          <w:tcPr>
            <w:tcW w:w="5485" w:type="dxa"/>
          </w:tcPr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</w:tc>
      </w:tr>
      <w:tr w:rsidR="002112C7" w:rsidTr="002112C7">
        <w:tc>
          <w:tcPr>
            <w:tcW w:w="9350" w:type="dxa"/>
            <w:gridSpan w:val="3"/>
            <w:shd w:val="clear" w:color="auto" w:fill="D0CECE" w:themeFill="background2" w:themeFillShade="E6"/>
          </w:tcPr>
          <w:p w:rsidR="002112C7" w:rsidRPr="002112C7" w:rsidRDefault="002112C7" w:rsidP="002112C7">
            <w:pPr>
              <w:jc w:val="center"/>
              <w:rPr>
                <w:b/>
              </w:rPr>
            </w:pPr>
            <w:r w:rsidRPr="002112C7">
              <w:rPr>
                <w:b/>
              </w:rPr>
              <w:t>Resources</w:t>
            </w:r>
          </w:p>
        </w:tc>
      </w:tr>
      <w:tr w:rsidR="002112C7" w:rsidTr="00CE7FDF">
        <w:tc>
          <w:tcPr>
            <w:tcW w:w="9350" w:type="dxa"/>
            <w:gridSpan w:val="3"/>
          </w:tcPr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  <w:p w:rsidR="002112C7" w:rsidRDefault="002112C7"/>
        </w:tc>
      </w:tr>
    </w:tbl>
    <w:p w:rsidR="002112C7" w:rsidRDefault="002112C7"/>
    <w:p w:rsidR="00770517" w:rsidRDefault="00770517"/>
    <w:sectPr w:rsidR="0077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D"/>
    <w:rsid w:val="002112C7"/>
    <w:rsid w:val="004E218B"/>
    <w:rsid w:val="00531191"/>
    <w:rsid w:val="0055254D"/>
    <w:rsid w:val="005D3EC0"/>
    <w:rsid w:val="005E2AFA"/>
    <w:rsid w:val="00654AAC"/>
    <w:rsid w:val="00770517"/>
    <w:rsid w:val="007B383E"/>
    <w:rsid w:val="007C52E2"/>
    <w:rsid w:val="00911BF3"/>
    <w:rsid w:val="0093182F"/>
    <w:rsid w:val="009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8EAC"/>
  <w15:chartTrackingRefBased/>
  <w15:docId w15:val="{E352BBAF-EC95-42D2-BE50-B9024E96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Wantagh School District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Winans</dc:creator>
  <cp:keywords/>
  <dc:description/>
  <cp:lastModifiedBy>Carol Ann Winans</cp:lastModifiedBy>
  <cp:revision>2</cp:revision>
  <cp:lastPrinted>2019-07-08T14:14:00Z</cp:lastPrinted>
  <dcterms:created xsi:type="dcterms:W3CDTF">2019-09-24T16:03:00Z</dcterms:created>
  <dcterms:modified xsi:type="dcterms:W3CDTF">2019-09-24T16:03:00Z</dcterms:modified>
</cp:coreProperties>
</file>